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E22390" w:rsidRPr="00391F66" w14:paraId="6FFF0528" w14:textId="77777777" w:rsidTr="00391F66">
        <w:tc>
          <w:tcPr>
            <w:tcW w:w="4644" w:type="dxa"/>
          </w:tcPr>
          <w:p w14:paraId="4C431692" w14:textId="2D6387E9" w:rsidR="00E22390" w:rsidRPr="00C73E24" w:rsidRDefault="00E22390" w:rsidP="00E2239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5C05B352" w:rsidR="00E22390" w:rsidRPr="00585290" w:rsidRDefault="00E22390" w:rsidP="00E22390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C04770">
              <w:t>Реконструкция постройки дома М. Степаняна в городе Капан</w:t>
            </w:r>
          </w:p>
        </w:tc>
      </w:tr>
      <w:tr w:rsidR="00E22390" w:rsidRPr="0018102F" w14:paraId="378A5FB0" w14:textId="77777777" w:rsidTr="00391F66">
        <w:tc>
          <w:tcPr>
            <w:tcW w:w="4644" w:type="dxa"/>
          </w:tcPr>
          <w:p w14:paraId="2575D3B5" w14:textId="65D262B7" w:rsidR="00E22390" w:rsidRPr="00C73E24" w:rsidRDefault="00E22390" w:rsidP="00E2239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3238A73B" w:rsidR="00E22390" w:rsidRPr="002271F5" w:rsidRDefault="00E22390" w:rsidP="00E223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4770">
              <w:t>Администрация поселка Капан</w:t>
            </w:r>
          </w:p>
        </w:tc>
      </w:tr>
      <w:tr w:rsidR="00E22390" w:rsidRPr="00C03882" w14:paraId="7AEF3017" w14:textId="77777777" w:rsidTr="00391F66">
        <w:tc>
          <w:tcPr>
            <w:tcW w:w="4644" w:type="dxa"/>
          </w:tcPr>
          <w:p w14:paraId="5285C505" w14:textId="55E3D8BE" w:rsidR="00E22390" w:rsidRPr="00C73E24" w:rsidRDefault="00E22390" w:rsidP="00E2239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00AF2D07" w:rsidR="00E22390" w:rsidRPr="00C73E24" w:rsidRDefault="00E22390" w:rsidP="00E223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4770">
              <w:t>Администрация поселка Капан</w:t>
            </w:r>
          </w:p>
        </w:tc>
      </w:tr>
      <w:tr w:rsidR="00E22390" w:rsidRPr="00391F66" w14:paraId="5A49E6B4" w14:textId="77777777" w:rsidTr="00391F66">
        <w:tc>
          <w:tcPr>
            <w:tcW w:w="4644" w:type="dxa"/>
          </w:tcPr>
          <w:p w14:paraId="4514D9DE" w14:textId="6DEF4175" w:rsidR="00E22390" w:rsidRPr="00C73E24" w:rsidRDefault="00E22390" w:rsidP="00E2239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672ACAB3" w:rsidR="00E22390" w:rsidRPr="00C73E24" w:rsidRDefault="00E22390" w:rsidP="00E2239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4770">
              <w:t>Подготовка проектов дорожного строительства, сметные работы</w:t>
            </w:r>
          </w:p>
        </w:tc>
      </w:tr>
      <w:tr w:rsidR="00E22390" w:rsidRPr="00391F66" w14:paraId="2C8F3D9D" w14:textId="77777777" w:rsidTr="00391F66">
        <w:tc>
          <w:tcPr>
            <w:tcW w:w="4644" w:type="dxa"/>
          </w:tcPr>
          <w:p w14:paraId="602472C3" w14:textId="6E9455F4" w:rsidR="00E22390" w:rsidRPr="00C73E24" w:rsidRDefault="00E22390" w:rsidP="00E2239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2BF3B423" w:rsidR="00E22390" w:rsidRPr="00390AD1" w:rsidRDefault="00E22390" w:rsidP="00E22390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C04770">
              <w:t>Участок от моста, прилегающего к ЗАО «Капанский поселок», до мемориального комплекса Г. Нжде (0,9 км)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проводить бурение на необходимую глубину для изучения толщины дорожного покрытия, состава 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самоуправления о местоположении резервы, свалки и строительные отходы, а также местоположение 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22390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5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2026-06-24T12:56:00Z</dcterms:modified>
</cp:coreProperties>
</file>